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85A629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ПРОТОКОЛ </w:t>
      </w:r>
    </w:p>
    <w:p w14:paraId="6CD16424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разпределение на пасища, мери и ливади от държавния и общинския</w:t>
      </w:r>
    </w:p>
    <w:p w14:paraId="54FF5C47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поземлен фонд, находящи се в землището на село Искрец, Община Своге, Софийска област</w:t>
      </w:r>
    </w:p>
    <w:p w14:paraId="30426878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4209D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13.05.2026 г., в гр. Своге,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РД-07-23/12.03.2026 г. на директора на Областна дирекция „Земеделие“ – София област, в състав:</w:t>
      </w:r>
    </w:p>
    <w:p w14:paraId="5EC0F54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Мария Владимирова – и.ф зам. кмет на Община Своге, директор на дирекция ПАО, съгласно заповед № 350/10.03.2026 г. на Емил Иванов – Кмет на Община Своге;</w:t>
      </w:r>
    </w:p>
    <w:p w14:paraId="047EC41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433CB36C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Радослав Янчев – кмет на село Искрец,</w:t>
      </w:r>
      <w:r>
        <w:t xml:space="preserve"> </w:t>
      </w:r>
      <w:r>
        <w:rPr>
          <w:rFonts w:ascii="Verdana" w:hAnsi="Verdana"/>
          <w:lang w:val="bg-BG"/>
        </w:rPr>
        <w:t>Община Своге, Софийска област;</w:t>
      </w:r>
    </w:p>
    <w:p w14:paraId="0A457501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Тодорова – специалист УС, дирекция ПАО в Община Своге;</w:t>
      </w:r>
    </w:p>
    <w:p w14:paraId="27AC57AC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Александър Мерджанов – гл. експерт в ОД „Земеделие“ – София област;</w:t>
      </w:r>
    </w:p>
    <w:p w14:paraId="098A13B8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Николай Киров – гл. инспектор в отдел „Здравеопазване на животните“, при ОДБХ София област;</w:t>
      </w:r>
    </w:p>
    <w:p w14:paraId="277E44BD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Кирил Младенов – Началник на ОЗС Своге,</w:t>
      </w:r>
    </w:p>
    <w:p w14:paraId="2C36780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разпределение на свободните пасища, мери и ливади от общинския поземлен фонд, определени с решение № 694/28.01.2026 г. на Общинския съвет на община Своге.</w:t>
      </w:r>
    </w:p>
    <w:p w14:paraId="37C0B98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село Искрец,</w:t>
      </w:r>
      <w:r>
        <w:t xml:space="preserve"> </w:t>
      </w:r>
      <w:r>
        <w:rPr>
          <w:rFonts w:ascii="Verdana" w:hAnsi="Verdana"/>
          <w:lang w:val="bg-BG"/>
        </w:rPr>
        <w:t>Община Своге, Софийска област, съставен на 26.03.2026 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село Искрец, Община Своге, Софийска област, съставен на 17.04.2026 г., на основание разпоредбата на чл. 34, ал. 8, т. 4 и 5 от ЗСПЗЗ комисията реши:</w:t>
      </w:r>
    </w:p>
    <w:p w14:paraId="1FE05DA4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68DE32E3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с. Искрец, определя коефициент на редукция в размер на: </w:t>
      </w:r>
      <w:r>
        <w:rPr>
          <w:rFonts w:ascii="Verdana" w:hAnsi="Verdana"/>
          <w:b/>
          <w:lang w:val="bg-BG"/>
        </w:rPr>
        <w:t>не е приложимо.</w:t>
      </w:r>
      <w:r>
        <w:rPr>
          <w:rFonts w:ascii="Verdana" w:hAnsi="Verdana"/>
          <w:lang w:val="bg-BG"/>
        </w:rPr>
        <w:t xml:space="preserve"> (</w:t>
      </w:r>
      <w:r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);</w:t>
      </w:r>
    </w:p>
    <w:p w14:paraId="5AD0CF5C">
      <w:pPr>
        <w:pStyle w:val="17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66A1AA2C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>
        <w:rPr>
          <w:rFonts w:ascii="Verdana" w:hAnsi="Verdana"/>
          <w:lang w:val="bg-BG"/>
        </w:rPr>
        <w:t>, разпределя: няма.</w:t>
      </w:r>
    </w:p>
    <w:p w14:paraId="20C6BA95">
      <w:pPr>
        <w:pStyle w:val="17"/>
        <w:rPr>
          <w:rFonts w:ascii="Verdana" w:hAnsi="Verdana"/>
          <w:lang w:val="bg-BG"/>
        </w:rPr>
      </w:pPr>
    </w:p>
    <w:p w14:paraId="290C382B">
      <w:pPr>
        <w:pStyle w:val="17"/>
        <w:numPr>
          <w:ilvl w:val="0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>
        <w:rPr>
          <w:rFonts w:ascii="Verdana" w:hAnsi="Verdana"/>
          <w:lang w:val="bg-BG"/>
        </w:rPr>
        <w:t>, разпределя:</w:t>
      </w:r>
    </w:p>
    <w:p w14:paraId="4FE43EC7">
      <w:pPr>
        <w:pStyle w:val="17"/>
        <w:rPr>
          <w:rFonts w:ascii="Verdana" w:hAnsi="Verdana"/>
          <w:lang w:val="bg-BG"/>
        </w:rPr>
      </w:pPr>
    </w:p>
    <w:p w14:paraId="3286B076">
      <w:pPr>
        <w:pStyle w:val="17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5574166D">
      <w:pPr>
        <w:pStyle w:val="17"/>
        <w:numPr>
          <w:ilvl w:val="1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Владимир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 xml:space="preserve">Павлов </w:t>
      </w:r>
      <w:r>
        <w:rPr>
          <w:rFonts w:ascii="Verdana" w:hAnsi="Verdana"/>
          <w:lang w:val="bg-BG"/>
        </w:rPr>
        <w:t xml:space="preserve">Стоичков, ЕГН: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>7204167228</w:t>
      </w:r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1483" w:type="dxa"/>
        <w:tblInd w:w="-856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99"/>
        <w:gridCol w:w="931"/>
        <w:gridCol w:w="1231"/>
        <w:gridCol w:w="1418"/>
        <w:gridCol w:w="1417"/>
        <w:gridCol w:w="1134"/>
        <w:gridCol w:w="1134"/>
        <w:gridCol w:w="1306"/>
        <w:gridCol w:w="1813"/>
      </w:tblGrid>
      <w:tr w14:paraId="73577C1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186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17C9DB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1CD8D3F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484BDE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1992A1C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7BFA2D8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44703F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595898F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20549D8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4670BA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14:paraId="6C46437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A184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18E3D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BF1C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Добравица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E4FC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21316.61.172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9222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239,778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C5D7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A1895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991B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9A61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274/23.06.2021 г.</w:t>
            </w:r>
          </w:p>
        </w:tc>
      </w:tr>
      <w:tr w14:paraId="43EE576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4F6C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A494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17BB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Добравица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CBD3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21316.61.229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AA03B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144,066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E952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C0F3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074B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596C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274/23.06.2021 г.</w:t>
            </w:r>
          </w:p>
        </w:tc>
      </w:tr>
      <w:tr w14:paraId="2E95427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4936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7BD1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2B4A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Добравица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37DB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21316.61.178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B8D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81,797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1E1A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1D34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D1CA4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9743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274/23.06.2021 г.</w:t>
            </w:r>
          </w:p>
        </w:tc>
      </w:tr>
      <w:tr w14:paraId="35A4753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47B6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5823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0A9E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Добравица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D78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21316.61.183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744CA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142,239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9EA7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6F6E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AAF5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B1BF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274/23.06.2021 г.</w:t>
            </w:r>
          </w:p>
        </w:tc>
      </w:tr>
      <w:tr w14:paraId="4097DD1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6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C31C1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13E52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232E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296F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EA224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607,88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7007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EFE3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BED2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6BEB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205A220">
      <w:pPr>
        <w:tabs>
          <w:tab w:val="left" w:pos="360"/>
        </w:tabs>
        <w:spacing w:after="160" w:line="259" w:lineRule="auto"/>
      </w:pPr>
    </w:p>
    <w:p w14:paraId="07526938">
      <w:pPr>
        <w:pStyle w:val="17"/>
        <w:numPr>
          <w:ilvl w:val="0"/>
          <w:numId w:val="2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регистрирани в съответното землище</w:t>
      </w:r>
      <w:r>
        <w:rPr>
          <w:rFonts w:ascii="Verdana" w:hAnsi="Verdana"/>
          <w:lang w:val="bg-BG"/>
        </w:rPr>
        <w:t>, разпределя:</w:t>
      </w:r>
    </w:p>
    <w:p w14:paraId="1BFB2C22">
      <w:pPr>
        <w:pStyle w:val="17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22597278">
      <w:pPr>
        <w:pStyle w:val="17"/>
        <w:numPr>
          <w:ilvl w:val="1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Божидар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 xml:space="preserve">Александров </w:t>
      </w:r>
      <w:r>
        <w:rPr>
          <w:rFonts w:ascii="Verdana" w:hAnsi="Verdana"/>
          <w:lang w:val="bg-BG"/>
        </w:rPr>
        <w:t xml:space="preserve">Киров, ЕГН: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>6912237306</w:t>
      </w:r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0828" w:type="dxa"/>
        <w:tblInd w:w="-365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99"/>
        <w:gridCol w:w="960"/>
        <w:gridCol w:w="1463"/>
        <w:gridCol w:w="1620"/>
        <w:gridCol w:w="1640"/>
        <w:gridCol w:w="1320"/>
        <w:gridCol w:w="1420"/>
        <w:gridCol w:w="1306"/>
      </w:tblGrid>
      <w:tr w14:paraId="4F0A24D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1099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86A30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FDFE3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3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7548FD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BE5D2D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63FB0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873FD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CF704E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F89C0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2E0928A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94ED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D4ED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ECB3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Манастирище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ACA16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47024.7.15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FBCACE3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51,608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019B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C569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A9EC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2ACDAC8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8EFB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5B80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01DA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Манастирище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F9821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47024.8.23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C3BACA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6,145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4F3F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DA5C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осма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C4DF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1E49B66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C237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2280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16C4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Манастирище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18F39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47024.8.26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4D91BA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3,943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1594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A357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осма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F2CD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70FE580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C311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7E30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3F9F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Манастирище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9F905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47024.8.31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39939F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4,300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394C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0E405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осма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772B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2BE2C9A0"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AC4F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FBBD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7F4C3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Манастирище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8CD87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47024.8.45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0808B6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2,754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ED9D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FF97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осма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18FB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04E8A04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19B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99E7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BE32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Манастирище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D164C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47024.9.11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36EF1E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70,516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B41F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BDE9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0EE8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403BB1B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A419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E663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0A01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Манастирище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A5F67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47024.9.4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FBBC0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137,688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BA86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E882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3564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08A495E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8018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0C1A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08A6D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Манастирище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759F6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47024.8.34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DCFBCE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23,973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012E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CBCE3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осма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2958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5C1B8D1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DB80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98FD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6545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Манастирище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7DF66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47024.8.27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9D891D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4,825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1E25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C313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осма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511A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3160DF8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8651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C3433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5656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Манастирище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B95DD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47024.8.24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9889F90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3,766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359F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655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осма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B94F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37EAF6A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D9EF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7487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51A9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Манастирище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F4C9CA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47024.8.16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F9A0D4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4,781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11BA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E49C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осма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50BD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5A4A6AD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7EB7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480D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8851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A52C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D73F6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314,299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E6AD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EA78C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AAAA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BBC6282">
      <w:pPr>
        <w:pStyle w:val="17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262087BD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b/>
          <w:lang w:val="bg-BG"/>
        </w:rPr>
        <w:t>в което се намират имотите</w:t>
      </w:r>
      <w:r>
        <w:rPr>
          <w:rFonts w:ascii="Verdana" w:hAnsi="Verdana"/>
          <w:lang w:val="bg-BG"/>
        </w:rPr>
        <w:t xml:space="preserve">, разпределя: 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>.</w:t>
      </w:r>
    </w:p>
    <w:p w14:paraId="5463FA61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>Неразделна част от Протокола са:</w:t>
      </w:r>
    </w:p>
    <w:p w14:paraId="7633896F">
      <w:pPr>
        <w:pStyle w:val="17"/>
        <w:numPr>
          <w:ilvl w:val="0"/>
          <w:numId w:val="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Искрец, Община Своге, Софийска област;</w:t>
      </w:r>
    </w:p>
    <w:p w14:paraId="1FB97E80">
      <w:pPr>
        <w:pStyle w:val="17"/>
        <w:numPr>
          <w:ilvl w:val="0"/>
          <w:numId w:val="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с. Искрец, Община Своге, Софийска област.</w:t>
      </w:r>
    </w:p>
    <w:p w14:paraId="513566BC">
      <w:pPr>
        <w:pStyle w:val="17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14:paraId="386747C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501897E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Мария Владимирова 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</w:t>
      </w:r>
      <w:bookmarkStart w:id="0" w:name="_GoBack"/>
      <w:bookmarkEnd w:id="0"/>
      <w:r>
        <w:rPr>
          <w:rFonts w:ascii="Verdana" w:hAnsi="Verdana"/>
          <w:lang w:val="bg-BG"/>
        </w:rPr>
        <w:t>…………..</w:t>
      </w:r>
    </w:p>
    <w:p w14:paraId="78D5B8AA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 xml:space="preserve">                                                     (подпис)</w:t>
      </w:r>
    </w:p>
    <w:p w14:paraId="0F238C02">
      <w:pPr>
        <w:spacing w:line="360" w:lineRule="auto"/>
        <w:ind w:firstLine="720"/>
        <w:rPr>
          <w:rFonts w:ascii="Verdana" w:hAnsi="Verdana"/>
          <w:i/>
          <w:lang w:val="bg-BG"/>
        </w:rPr>
      </w:pPr>
    </w:p>
    <w:p w14:paraId="5B941C65">
      <w:pPr>
        <w:pStyle w:val="17"/>
        <w:numPr>
          <w:ilvl w:val="0"/>
          <w:numId w:val="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Радослав Янчев ………………………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</w:t>
      </w:r>
    </w:p>
    <w:p w14:paraId="339E80C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365A2D45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5D616284">
      <w:pPr>
        <w:pStyle w:val="17"/>
        <w:numPr>
          <w:ilvl w:val="0"/>
          <w:numId w:val="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Тодорова 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</w:t>
      </w:r>
    </w:p>
    <w:p w14:paraId="6D2D6897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1B81FA9D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47815EB0">
      <w:pPr>
        <w:pStyle w:val="17"/>
        <w:numPr>
          <w:ilvl w:val="0"/>
          <w:numId w:val="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Александър Мерджанов 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14:paraId="3B0757C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33E5C3BD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0A396505">
      <w:pPr>
        <w:pStyle w:val="17"/>
        <w:numPr>
          <w:ilvl w:val="0"/>
          <w:numId w:val="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Николай Киров  ………………………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</w:t>
      </w:r>
    </w:p>
    <w:p w14:paraId="110D51C1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483F61DE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405492D2">
      <w:pPr>
        <w:pStyle w:val="17"/>
        <w:numPr>
          <w:ilvl w:val="0"/>
          <w:numId w:val="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Кирил Младенов 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14:paraId="2316825B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).</w:t>
      </w:r>
    </w:p>
    <w:p w14:paraId="135F8E8B">
      <w:pPr>
        <w:pStyle w:val="17"/>
        <w:spacing w:line="360" w:lineRule="auto"/>
        <w:ind w:left="1080"/>
        <w:rPr>
          <w:rFonts w:ascii="Verdana" w:hAnsi="Verdana"/>
          <w:lang w:val="bg-BG"/>
        </w:rPr>
      </w:pPr>
    </w:p>
    <w:p w14:paraId="2C794DD4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>
      <w:footerReference r:id="rId3" w:type="default"/>
      <w:pgSz w:w="12240" w:h="15840"/>
      <w:pgMar w:top="851" w:right="1043" w:bottom="142" w:left="1134" w:header="284" w:footer="709" w:gutter="0"/>
      <w:cols w:space="708" w:num="1"/>
      <w:titlePg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barU">
    <w:altName w:val="Courier New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17ACBE">
    <w:pPr>
      <w:pStyle w:val="1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</w:p>
  <w:p w14:paraId="765EDA3F">
    <w:pPr>
      <w:pStyle w:val="11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361EF1"/>
    <w:multiLevelType w:val="multilevel"/>
    <w:tmpl w:val="3C361EF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187F7C"/>
    <w:multiLevelType w:val="multilevel"/>
    <w:tmpl w:val="41187F7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 w:tentative="0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524407E"/>
    <w:multiLevelType w:val="multilevel"/>
    <w:tmpl w:val="4524407E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AED1D36"/>
    <w:multiLevelType w:val="multilevel"/>
    <w:tmpl w:val="7AED1D36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5ED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0D9E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5572E"/>
    <w:rsid w:val="008574AC"/>
    <w:rsid w:val="00865718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5CC1"/>
    <w:rsid w:val="009231E0"/>
    <w:rsid w:val="00930A1B"/>
    <w:rsid w:val="00932642"/>
    <w:rsid w:val="0093345F"/>
    <w:rsid w:val="00954D30"/>
    <w:rsid w:val="00964B45"/>
    <w:rsid w:val="00971B1C"/>
    <w:rsid w:val="00971D83"/>
    <w:rsid w:val="00981B99"/>
    <w:rsid w:val="009B7FDB"/>
    <w:rsid w:val="009D06CA"/>
    <w:rsid w:val="009D2D24"/>
    <w:rsid w:val="009E696D"/>
    <w:rsid w:val="00A04CA2"/>
    <w:rsid w:val="00A05682"/>
    <w:rsid w:val="00A12E6B"/>
    <w:rsid w:val="00A1623D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1D4"/>
    <w:rsid w:val="00B56741"/>
    <w:rsid w:val="00B80A45"/>
    <w:rsid w:val="00B85CB9"/>
    <w:rsid w:val="00B86F1C"/>
    <w:rsid w:val="00B927AD"/>
    <w:rsid w:val="00B948EC"/>
    <w:rsid w:val="00B97ACB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1344"/>
    <w:rsid w:val="00DF455C"/>
    <w:rsid w:val="00E2772D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  <w:rsid w:val="68FC6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nhideWhenUsed="0" w:uiPriority="0" w:semiHidden="0" w:name="Body Text 2"/>
    <w:lsdException w:qFormat="1" w:unhideWhenUsed="0" w:uiPriority="0" w:semiHidden="0" w:name="Body Text 3"/>
    <w:lsdException w:uiPriority="0" w:name="Body Text Indent 2"/>
    <w:lsdException w:qFormat="1" w:unhideWhenUsed="0" w:uiPriority="0" w:semiHidden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US" w:eastAsia="bg-BG" w:bidi="ar-SA"/>
    </w:rPr>
  </w:style>
  <w:style w:type="paragraph" w:styleId="2">
    <w:name w:val="heading 1"/>
    <w:basedOn w:val="1"/>
    <w:next w:val="1"/>
    <w:qFormat/>
    <w:uiPriority w:val="0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6">
    <w:name w:val="Body Text"/>
    <w:basedOn w:val="1"/>
    <w:qFormat/>
    <w:uiPriority w:val="0"/>
    <w:pPr>
      <w:spacing w:line="280" w:lineRule="auto"/>
      <w:jc w:val="center"/>
    </w:pPr>
    <w:rPr>
      <w:b/>
      <w:sz w:val="24"/>
    </w:rPr>
  </w:style>
  <w:style w:type="paragraph" w:styleId="7">
    <w:name w:val="Body Text 2"/>
    <w:basedOn w:val="1"/>
    <w:uiPriority w:val="0"/>
    <w:pPr>
      <w:spacing w:line="280" w:lineRule="auto"/>
      <w:ind w:right="-1144"/>
      <w:jc w:val="both"/>
    </w:pPr>
    <w:rPr>
      <w:sz w:val="24"/>
    </w:rPr>
  </w:style>
  <w:style w:type="paragraph" w:styleId="8">
    <w:name w:val="Body Text 3"/>
    <w:basedOn w:val="1"/>
    <w:qFormat/>
    <w:uiPriority w:val="0"/>
    <w:pPr>
      <w:spacing w:line="360" w:lineRule="auto"/>
      <w:jc w:val="both"/>
    </w:pPr>
    <w:rPr>
      <w:sz w:val="24"/>
      <w:lang w:val="bg-BG"/>
    </w:rPr>
  </w:style>
  <w:style w:type="paragraph" w:styleId="9">
    <w:name w:val="Body Text Indent"/>
    <w:basedOn w:val="1"/>
    <w:uiPriority w:val="0"/>
    <w:pPr>
      <w:spacing w:line="360" w:lineRule="auto"/>
      <w:jc w:val="both"/>
    </w:pPr>
    <w:rPr>
      <w:b/>
      <w:sz w:val="24"/>
      <w:lang w:val="bg-BG" w:eastAsia="en-US"/>
    </w:rPr>
  </w:style>
  <w:style w:type="paragraph" w:styleId="10">
    <w:name w:val="Body Text Indent 3"/>
    <w:basedOn w:val="1"/>
    <w:qFormat/>
    <w:uiPriority w:val="0"/>
    <w:pPr>
      <w:spacing w:after="120"/>
      <w:ind w:left="283"/>
    </w:pPr>
    <w:rPr>
      <w:sz w:val="16"/>
      <w:szCs w:val="16"/>
    </w:rPr>
  </w:style>
  <w:style w:type="paragraph" w:styleId="11">
    <w:name w:val="footer"/>
    <w:basedOn w:val="1"/>
    <w:link w:val="16"/>
    <w:uiPriority w:val="99"/>
    <w:pPr>
      <w:tabs>
        <w:tab w:val="center" w:pos="4703"/>
        <w:tab w:val="right" w:pos="9406"/>
      </w:tabs>
    </w:pPr>
  </w:style>
  <w:style w:type="paragraph" w:styleId="12">
    <w:name w:val="header"/>
    <w:basedOn w:val="1"/>
    <w:link w:val="15"/>
    <w:uiPriority w:val="99"/>
    <w:pPr>
      <w:tabs>
        <w:tab w:val="center" w:pos="4703"/>
        <w:tab w:val="right" w:pos="9406"/>
      </w:tabs>
    </w:pPr>
  </w:style>
  <w:style w:type="table" w:styleId="13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 Знак"/>
    <w:basedOn w:val="1"/>
    <w:uiPriority w:val="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15">
    <w:name w:val="Горен колонтитул Знак"/>
    <w:link w:val="12"/>
    <w:uiPriority w:val="99"/>
    <w:rPr>
      <w:lang w:eastAsia="bg-BG"/>
    </w:rPr>
  </w:style>
  <w:style w:type="character" w:customStyle="1" w:styleId="16">
    <w:name w:val="Долен колонтитул Знак"/>
    <w:link w:val="11"/>
    <w:uiPriority w:val="99"/>
    <w:rPr>
      <w:lang w:eastAsia="bg-BG"/>
    </w:rPr>
  </w:style>
  <w:style w:type="paragraph" w:styleId="17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7160E-45E5-45DB-BC19-5564749D9C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DPBUL 94/002</Company>
  <Pages>3</Pages>
  <Words>834</Words>
  <Characters>4754</Characters>
  <Lines>39</Lines>
  <Paragraphs>11</Paragraphs>
  <TotalTime>0</TotalTime>
  <ScaleCrop>false</ScaleCrop>
  <LinksUpToDate>false</LinksUpToDate>
  <CharactersWithSpaces>5577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2026-05-05T11:27:00Z</dcterms:created>
  <dc:creator>Приложение № 3 към Заповед № РД46-44/26.02.2025 г. на министъра на земеделието и храните</dc:creator>
  <cp:lastModifiedBy>PC</cp:lastModifiedBy>
  <cp:lastPrinted>2025-01-30T08:17:00Z</cp:lastPrinted>
  <dcterms:modified xsi:type="dcterms:W3CDTF">2026-05-15T14:47:45Z</dcterms:modified>
  <dc:subject>Протокол за разпределение</dc:subject>
  <dc:title>Образец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EEFE0C31DDFA4EE0BE528CE8305CF9F3_12</vt:lpwstr>
  </property>
</Properties>
</file>